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675" w:type="dxa"/>
        <w:tblLook w:val="04A0" w:firstRow="1" w:lastRow="0" w:firstColumn="1" w:lastColumn="0" w:noHBand="0" w:noVBand="1"/>
      </w:tblPr>
      <w:tblGrid>
        <w:gridCol w:w="2337"/>
        <w:gridCol w:w="2337"/>
        <w:gridCol w:w="9001"/>
      </w:tblGrid>
      <w:tr w:rsidR="008C2CE3" w14:paraId="664AE794" w14:textId="77777777" w:rsidTr="008C2CE3">
        <w:tc>
          <w:tcPr>
            <w:tcW w:w="2337" w:type="dxa"/>
          </w:tcPr>
          <w:p w14:paraId="663E24C7" w14:textId="73CDC214" w:rsidR="008C2CE3" w:rsidRDefault="008C2CE3">
            <w:r>
              <w:t>Instructor</w:t>
            </w:r>
          </w:p>
        </w:tc>
        <w:tc>
          <w:tcPr>
            <w:tcW w:w="2337" w:type="dxa"/>
          </w:tcPr>
          <w:p w14:paraId="7915CA52" w14:textId="08812B48" w:rsidR="008C2CE3" w:rsidRDefault="008C2CE3">
            <w:r>
              <w:t>Course</w:t>
            </w:r>
          </w:p>
        </w:tc>
        <w:tc>
          <w:tcPr>
            <w:tcW w:w="9001" w:type="dxa"/>
          </w:tcPr>
          <w:p w14:paraId="53FF986F" w14:textId="5317B9C4" w:rsidR="008C2CE3" w:rsidRDefault="008C2CE3">
            <w:r>
              <w:t>Grading policies</w:t>
            </w:r>
          </w:p>
        </w:tc>
      </w:tr>
      <w:tr w:rsidR="008C2CE3" w14:paraId="76AC751F" w14:textId="77777777" w:rsidTr="008C2CE3">
        <w:tc>
          <w:tcPr>
            <w:tcW w:w="2337" w:type="dxa"/>
          </w:tcPr>
          <w:p w14:paraId="47AB4FDB" w14:textId="17F24024" w:rsidR="008C2CE3" w:rsidRDefault="008C2CE3">
            <w:r>
              <w:t>Adrienne Macki</w:t>
            </w:r>
          </w:p>
        </w:tc>
        <w:tc>
          <w:tcPr>
            <w:tcW w:w="2337" w:type="dxa"/>
          </w:tcPr>
          <w:p w14:paraId="12235316" w14:textId="1E5A1D32" w:rsidR="008C2CE3" w:rsidRDefault="008C2CE3">
            <w:r>
              <w:t>DRAMA 1101</w:t>
            </w:r>
          </w:p>
        </w:tc>
        <w:tc>
          <w:tcPr>
            <w:tcW w:w="9001" w:type="dxa"/>
          </w:tcPr>
          <w:p w14:paraId="379CAC21" w14:textId="77777777" w:rsidR="008C2CE3" w:rsidRDefault="008C2CE3" w:rsidP="008C2CE3">
            <w:r>
              <w:t>DUE DATES AND LATE POLICY</w:t>
            </w:r>
          </w:p>
          <w:p w14:paraId="10842C55" w14:textId="77777777" w:rsidR="008C2CE3" w:rsidRDefault="008C2CE3" w:rsidP="008C2CE3">
            <w:r>
              <w:t>All due dates are identified in the course schedule. Deadlines are based on Eastern Standard Time.</w:t>
            </w:r>
          </w:p>
          <w:p w14:paraId="39A57127" w14:textId="77777777" w:rsidR="008C2CE3" w:rsidRDefault="008C2CE3" w:rsidP="008C2CE3"/>
          <w:p w14:paraId="1AF2A875" w14:textId="77777777" w:rsidR="008C2CE3" w:rsidRDefault="008C2CE3" w:rsidP="008C2CE3">
            <w:r>
              <w:t xml:space="preserve">We strongly encourage students to begin assignments well before the deadline to give oneself sufficient time to address last minute glitches and/or issues that emerge. </w:t>
            </w:r>
          </w:p>
          <w:p w14:paraId="6A354853" w14:textId="77777777" w:rsidR="008C2CE3" w:rsidRDefault="008C2CE3" w:rsidP="008C2CE3"/>
          <w:p w14:paraId="19247E5B" w14:textId="77777777" w:rsidR="008C2CE3" w:rsidRDefault="008C2CE3" w:rsidP="008C2CE3">
            <w:r>
              <w:t xml:space="preserve">ALL WORK MUST BE TURNED IN VIA HUSKYCT. </w:t>
            </w:r>
          </w:p>
          <w:p w14:paraId="2810399C" w14:textId="77777777" w:rsidR="008C2CE3" w:rsidRDefault="008C2CE3" w:rsidP="008C2CE3"/>
          <w:p w14:paraId="117ED344" w14:textId="77777777" w:rsidR="008C2CE3" w:rsidRDefault="008C2CE3" w:rsidP="008C2CE3">
            <w:r>
              <w:t>***Late work (</w:t>
            </w:r>
            <w:proofErr w:type="gramStart"/>
            <w:r>
              <w:t>i.e.</w:t>
            </w:r>
            <w:proofErr w:type="gramEnd"/>
            <w:r>
              <w:t xml:space="preserve"> final project, journal, etc.) is subject to a penalty: 20 points per day. </w:t>
            </w:r>
          </w:p>
          <w:p w14:paraId="497B9704" w14:textId="77777777" w:rsidR="008C2CE3" w:rsidRDefault="008C2CE3" w:rsidP="008C2CE3">
            <w:r>
              <w:t>***Missing/late quizzes (in Revel and in Learning Modules) can’t be made up</w:t>
            </w:r>
          </w:p>
          <w:p w14:paraId="255D60F4" w14:textId="77777777" w:rsidR="008C2CE3" w:rsidRDefault="008C2CE3" w:rsidP="008C2CE3"/>
          <w:p w14:paraId="0A5D24B8" w14:textId="77777777" w:rsidR="008C2CE3" w:rsidRDefault="008C2CE3" w:rsidP="008C2CE3">
            <w:r>
              <w:t xml:space="preserve">Exceptions may be considered in case of an emergency that is documented (in writing) by the Dean of Students Office, Office of Student Services and Advocacy, Health Center, or other university official. </w:t>
            </w:r>
          </w:p>
          <w:p w14:paraId="32566389" w14:textId="77777777" w:rsidR="008C2CE3" w:rsidRDefault="008C2CE3" w:rsidP="008C2CE3"/>
          <w:p w14:paraId="37355D8E" w14:textId="77777777" w:rsidR="008C2CE3" w:rsidRDefault="008C2CE3" w:rsidP="008C2CE3">
            <w:r>
              <w:t xml:space="preserve">We encourage you to be proactive and plan accordingly. Please contact your teaching assistant in advance if you’re running into difficulty. </w:t>
            </w:r>
          </w:p>
          <w:p w14:paraId="70373441" w14:textId="77777777" w:rsidR="008C2CE3" w:rsidRDefault="008C2CE3"/>
        </w:tc>
      </w:tr>
      <w:tr w:rsidR="008C2CE3" w14:paraId="32365BF3" w14:textId="77777777" w:rsidTr="008C2CE3">
        <w:tc>
          <w:tcPr>
            <w:tcW w:w="2337" w:type="dxa"/>
          </w:tcPr>
          <w:p w14:paraId="771A6FAF" w14:textId="321CEA30" w:rsidR="008C2CE3" w:rsidRPr="009D27A7" w:rsidRDefault="007707B1" w:rsidP="009D27A7">
            <w:pPr>
              <w:rPr>
                <w:bCs/>
              </w:rPr>
            </w:pPr>
            <w:r>
              <w:t>Cara Battersby</w:t>
            </w:r>
          </w:p>
        </w:tc>
        <w:tc>
          <w:tcPr>
            <w:tcW w:w="2337" w:type="dxa"/>
          </w:tcPr>
          <w:p w14:paraId="4C3B7E2A" w14:textId="4D1E7647" w:rsidR="008C2CE3" w:rsidRDefault="007707B1" w:rsidP="007707B1">
            <w:r>
              <w:t>PHYS 1025Q</w:t>
            </w:r>
          </w:p>
        </w:tc>
        <w:tc>
          <w:tcPr>
            <w:tcW w:w="9001" w:type="dxa"/>
          </w:tcPr>
          <w:p w14:paraId="146CE146" w14:textId="77777777" w:rsidR="009A7295" w:rsidRPr="009A7295" w:rsidRDefault="009A7295" w:rsidP="009A7295">
            <w:pPr>
              <w:tabs>
                <w:tab w:val="left" w:pos="-720"/>
              </w:tabs>
              <w:suppressAutoHyphens/>
              <w:rPr>
                <w:rFonts w:ascii="Times New Roman" w:hAnsi="Times New Roman"/>
                <w:bCs/>
                <w:spacing w:val="-3"/>
                <w:szCs w:val="24"/>
              </w:rPr>
            </w:pPr>
            <w:r w:rsidRPr="009A7295">
              <w:rPr>
                <w:rFonts w:ascii="Times New Roman" w:hAnsi="Times New Roman"/>
                <w:bCs/>
                <w:spacing w:val="-3"/>
                <w:szCs w:val="24"/>
              </w:rPr>
              <w:t>Labs</w:t>
            </w:r>
          </w:p>
          <w:p w14:paraId="300AEE0F" w14:textId="77777777" w:rsidR="009A7295" w:rsidRPr="009A7295" w:rsidRDefault="009A7295" w:rsidP="009A7295">
            <w:pPr>
              <w:tabs>
                <w:tab w:val="left" w:pos="-720"/>
              </w:tabs>
              <w:suppressAutoHyphens/>
              <w:rPr>
                <w:rFonts w:ascii="Times New Roman" w:hAnsi="Times New Roman"/>
                <w:bCs/>
                <w:spacing w:val="-3"/>
                <w:szCs w:val="24"/>
              </w:rPr>
            </w:pPr>
            <w:r w:rsidRPr="009A7295">
              <w:rPr>
                <w:rFonts w:ascii="Times New Roman" w:hAnsi="Times New Roman"/>
                <w:bCs/>
                <w:spacing w:val="-3"/>
                <w:szCs w:val="24"/>
              </w:rPr>
              <w:t>Labs are conducted during your specified lab section according to the course schedule.</w:t>
            </w:r>
          </w:p>
          <w:p w14:paraId="2E5B7D10" w14:textId="77777777" w:rsidR="009A7295" w:rsidRPr="009A7295" w:rsidRDefault="009A7295" w:rsidP="009A7295">
            <w:pPr>
              <w:tabs>
                <w:tab w:val="left" w:pos="-720"/>
              </w:tabs>
              <w:suppressAutoHyphens/>
              <w:rPr>
                <w:rFonts w:ascii="Times New Roman" w:hAnsi="Times New Roman"/>
                <w:bCs/>
                <w:spacing w:val="-3"/>
                <w:szCs w:val="24"/>
              </w:rPr>
            </w:pPr>
            <w:r w:rsidRPr="009A7295">
              <w:rPr>
                <w:rFonts w:ascii="Times New Roman" w:hAnsi="Times New Roman"/>
                <w:bCs/>
                <w:spacing w:val="-3"/>
                <w:szCs w:val="24"/>
              </w:rPr>
              <w:t>Please see the separate lab syllabus for details. Participation is required for labs. Your</w:t>
            </w:r>
          </w:p>
          <w:p w14:paraId="06D9A309" w14:textId="77777777" w:rsidR="009A7295" w:rsidRPr="009A7295" w:rsidRDefault="009A7295" w:rsidP="009A7295">
            <w:pPr>
              <w:tabs>
                <w:tab w:val="left" w:pos="-720"/>
              </w:tabs>
              <w:suppressAutoHyphens/>
              <w:rPr>
                <w:rFonts w:ascii="Times New Roman" w:hAnsi="Times New Roman"/>
                <w:bCs/>
                <w:spacing w:val="-3"/>
                <w:szCs w:val="24"/>
              </w:rPr>
            </w:pPr>
            <w:r w:rsidRPr="009A7295">
              <w:rPr>
                <w:rFonts w:ascii="Times New Roman" w:hAnsi="Times New Roman"/>
                <w:bCs/>
                <w:spacing w:val="-3"/>
                <w:szCs w:val="24"/>
              </w:rPr>
              <w:t>score will be based on a set of questions handed in during the lab. There is a worksheet you</w:t>
            </w:r>
          </w:p>
          <w:p w14:paraId="62797FA7" w14:textId="77777777" w:rsidR="008C2CE3" w:rsidRDefault="009A7295" w:rsidP="009A7295">
            <w:pPr>
              <w:tabs>
                <w:tab w:val="left" w:pos="-720"/>
              </w:tabs>
              <w:suppressAutoHyphens/>
              <w:rPr>
                <w:rFonts w:ascii="Times New Roman" w:hAnsi="Times New Roman"/>
                <w:bCs/>
                <w:spacing w:val="-3"/>
                <w:szCs w:val="24"/>
              </w:rPr>
            </w:pPr>
            <w:r w:rsidRPr="009A7295">
              <w:rPr>
                <w:rFonts w:ascii="Times New Roman" w:hAnsi="Times New Roman"/>
                <w:bCs/>
                <w:spacing w:val="-3"/>
                <w:szCs w:val="24"/>
              </w:rPr>
              <w:t>will need to print and complete each week.</w:t>
            </w:r>
          </w:p>
          <w:p w14:paraId="35EB0E68" w14:textId="77777777" w:rsidR="009A7295" w:rsidRDefault="009A7295" w:rsidP="009A7295">
            <w:pPr>
              <w:tabs>
                <w:tab w:val="left" w:pos="-720"/>
              </w:tabs>
              <w:suppressAutoHyphens/>
              <w:rPr>
                <w:rFonts w:ascii="Times New Roman" w:hAnsi="Times New Roman"/>
                <w:bCs/>
                <w:spacing w:val="-3"/>
                <w:szCs w:val="24"/>
              </w:rPr>
            </w:pPr>
          </w:p>
          <w:p w14:paraId="0D127BC4" w14:textId="0840B84D" w:rsidR="009A7295" w:rsidRPr="009A7295" w:rsidRDefault="009A7295" w:rsidP="009A7295">
            <w:pPr>
              <w:tabs>
                <w:tab w:val="left" w:pos="-720"/>
              </w:tabs>
              <w:suppressAutoHyphens/>
              <w:rPr>
                <w:rFonts w:ascii="Times New Roman" w:hAnsi="Times New Roman"/>
                <w:bCs/>
                <w:spacing w:val="-3"/>
                <w:szCs w:val="24"/>
              </w:rPr>
            </w:pPr>
            <w:r w:rsidRPr="009A7295">
              <w:rPr>
                <w:rFonts w:ascii="Times New Roman" w:hAnsi="Times New Roman"/>
                <w:bCs/>
                <w:spacing w:val="-3"/>
                <w:szCs w:val="24"/>
              </w:rPr>
              <w:t>Policy on Lab Attendance</w:t>
            </w:r>
          </w:p>
          <w:p w14:paraId="1922B638" w14:textId="77777777" w:rsidR="009A7295" w:rsidRPr="009A7295" w:rsidRDefault="009A7295" w:rsidP="009A7295">
            <w:pPr>
              <w:tabs>
                <w:tab w:val="left" w:pos="-720"/>
              </w:tabs>
              <w:suppressAutoHyphens/>
              <w:rPr>
                <w:rFonts w:ascii="Times New Roman" w:hAnsi="Times New Roman"/>
                <w:bCs/>
                <w:spacing w:val="-3"/>
                <w:szCs w:val="24"/>
              </w:rPr>
            </w:pPr>
            <w:r w:rsidRPr="009A7295">
              <w:rPr>
                <w:rFonts w:ascii="Times New Roman" w:hAnsi="Times New Roman"/>
                <w:bCs/>
                <w:spacing w:val="-3"/>
                <w:szCs w:val="24"/>
              </w:rPr>
              <w:t>The general policy of the Department of Physics is that satisfactory completion of the lab is</w:t>
            </w:r>
          </w:p>
          <w:p w14:paraId="63B535AB" w14:textId="77777777" w:rsidR="009A7295" w:rsidRPr="009A7295" w:rsidRDefault="009A7295" w:rsidP="009A7295">
            <w:pPr>
              <w:tabs>
                <w:tab w:val="left" w:pos="-720"/>
              </w:tabs>
              <w:suppressAutoHyphens/>
              <w:rPr>
                <w:rFonts w:ascii="Times New Roman" w:hAnsi="Times New Roman"/>
                <w:bCs/>
                <w:spacing w:val="-3"/>
                <w:szCs w:val="24"/>
              </w:rPr>
            </w:pPr>
            <w:r w:rsidRPr="009A7295">
              <w:rPr>
                <w:rFonts w:ascii="Times New Roman" w:hAnsi="Times New Roman"/>
                <w:bCs/>
                <w:spacing w:val="-3"/>
                <w:szCs w:val="24"/>
              </w:rPr>
              <w:t>required as part of your course grade. Missing more than two lab sessions will result in an</w:t>
            </w:r>
          </w:p>
          <w:p w14:paraId="39D8CB38" w14:textId="77777777" w:rsidR="009A7295" w:rsidRPr="009A7295" w:rsidRDefault="009A7295" w:rsidP="009A7295">
            <w:pPr>
              <w:tabs>
                <w:tab w:val="left" w:pos="-720"/>
              </w:tabs>
              <w:suppressAutoHyphens/>
              <w:rPr>
                <w:rFonts w:ascii="Times New Roman" w:hAnsi="Times New Roman"/>
                <w:bCs/>
                <w:spacing w:val="-3"/>
                <w:szCs w:val="24"/>
              </w:rPr>
            </w:pPr>
            <w:r w:rsidRPr="009A7295">
              <w:rPr>
                <w:rFonts w:ascii="Times New Roman" w:hAnsi="Times New Roman"/>
                <w:bCs/>
                <w:spacing w:val="-3"/>
                <w:szCs w:val="24"/>
              </w:rPr>
              <w:t>automatic grade of F for the entire course. Please see the lab syllabus for full details and</w:t>
            </w:r>
          </w:p>
          <w:p w14:paraId="5F4421A0" w14:textId="15947A9C" w:rsidR="009A7295" w:rsidRDefault="009A7295" w:rsidP="009A7295">
            <w:pPr>
              <w:tabs>
                <w:tab w:val="left" w:pos="-720"/>
              </w:tabs>
              <w:suppressAutoHyphens/>
              <w:rPr>
                <w:rFonts w:ascii="Times New Roman" w:hAnsi="Times New Roman"/>
                <w:bCs/>
                <w:spacing w:val="-3"/>
                <w:szCs w:val="24"/>
              </w:rPr>
            </w:pPr>
            <w:r w:rsidRPr="009A7295">
              <w:rPr>
                <w:rFonts w:ascii="Times New Roman" w:hAnsi="Times New Roman"/>
                <w:bCs/>
                <w:spacing w:val="-3"/>
                <w:szCs w:val="24"/>
              </w:rPr>
              <w:t>COVID make-up policies.</w:t>
            </w:r>
          </w:p>
          <w:p w14:paraId="7C306971" w14:textId="684A0BC9" w:rsidR="009A7295" w:rsidRDefault="009A7295" w:rsidP="009A7295">
            <w:pPr>
              <w:tabs>
                <w:tab w:val="left" w:pos="-720"/>
              </w:tabs>
              <w:suppressAutoHyphens/>
              <w:rPr>
                <w:rFonts w:ascii="Times New Roman" w:hAnsi="Times New Roman"/>
                <w:bCs/>
                <w:spacing w:val="-3"/>
                <w:szCs w:val="24"/>
              </w:rPr>
            </w:pPr>
          </w:p>
          <w:p w14:paraId="2C0BB20E" w14:textId="77777777" w:rsidR="009A7295" w:rsidRPr="009A7295" w:rsidRDefault="009A7295" w:rsidP="009A7295">
            <w:pPr>
              <w:tabs>
                <w:tab w:val="left" w:pos="-720"/>
              </w:tabs>
              <w:suppressAutoHyphens/>
              <w:rPr>
                <w:rFonts w:ascii="Times New Roman" w:hAnsi="Times New Roman"/>
                <w:bCs/>
                <w:spacing w:val="-3"/>
                <w:szCs w:val="24"/>
              </w:rPr>
            </w:pPr>
            <w:r w:rsidRPr="009A7295">
              <w:rPr>
                <w:rFonts w:ascii="Times New Roman" w:hAnsi="Times New Roman"/>
                <w:bCs/>
                <w:spacing w:val="-3"/>
                <w:szCs w:val="24"/>
              </w:rPr>
              <w:t>In-Class Quizzes</w:t>
            </w:r>
          </w:p>
          <w:p w14:paraId="57BA7D9B" w14:textId="77777777" w:rsidR="009A7295" w:rsidRPr="009A7295" w:rsidRDefault="009A7295" w:rsidP="009A7295">
            <w:pPr>
              <w:tabs>
                <w:tab w:val="left" w:pos="-720"/>
              </w:tabs>
              <w:suppressAutoHyphens/>
              <w:rPr>
                <w:rFonts w:ascii="Times New Roman" w:hAnsi="Times New Roman"/>
                <w:bCs/>
                <w:spacing w:val="-3"/>
                <w:szCs w:val="24"/>
              </w:rPr>
            </w:pPr>
            <w:r w:rsidRPr="009A7295">
              <w:rPr>
                <w:rFonts w:ascii="Times New Roman" w:hAnsi="Times New Roman"/>
                <w:bCs/>
                <w:spacing w:val="-3"/>
                <w:szCs w:val="24"/>
              </w:rPr>
              <w:t>There will be approximately 12 short in-class unannounced quizzes throughout this course,</w:t>
            </w:r>
          </w:p>
          <w:p w14:paraId="287177D4" w14:textId="77777777" w:rsidR="009A7295" w:rsidRPr="009A7295" w:rsidRDefault="009A7295" w:rsidP="009A7295">
            <w:pPr>
              <w:tabs>
                <w:tab w:val="left" w:pos="-720"/>
              </w:tabs>
              <w:suppressAutoHyphens/>
              <w:rPr>
                <w:rFonts w:ascii="Times New Roman" w:hAnsi="Times New Roman"/>
                <w:bCs/>
                <w:spacing w:val="-3"/>
                <w:szCs w:val="24"/>
              </w:rPr>
            </w:pPr>
            <w:r w:rsidRPr="009A7295">
              <w:rPr>
                <w:rFonts w:ascii="Times New Roman" w:hAnsi="Times New Roman"/>
                <w:bCs/>
                <w:spacing w:val="-3"/>
                <w:szCs w:val="24"/>
              </w:rPr>
              <w:t>about 1 per week. The quiz questions will be a mix of short-answer and multiple-choice and</w:t>
            </w:r>
          </w:p>
          <w:p w14:paraId="240ED5A9" w14:textId="77777777" w:rsidR="009A7295" w:rsidRPr="009A7295" w:rsidRDefault="009A7295" w:rsidP="009A7295">
            <w:pPr>
              <w:tabs>
                <w:tab w:val="left" w:pos="-720"/>
              </w:tabs>
              <w:suppressAutoHyphens/>
              <w:rPr>
                <w:rFonts w:ascii="Times New Roman" w:hAnsi="Times New Roman"/>
                <w:bCs/>
                <w:spacing w:val="-3"/>
                <w:szCs w:val="24"/>
              </w:rPr>
            </w:pPr>
            <w:r w:rsidRPr="009A7295">
              <w:rPr>
                <w:rFonts w:ascii="Times New Roman" w:hAnsi="Times New Roman"/>
                <w:bCs/>
                <w:spacing w:val="-3"/>
                <w:szCs w:val="24"/>
              </w:rPr>
              <w:t xml:space="preserve">will cover material from the lectures and from the assigned readings. The three lowest </w:t>
            </w:r>
            <w:proofErr w:type="gramStart"/>
            <w:r w:rsidRPr="009A7295">
              <w:rPr>
                <w:rFonts w:ascii="Times New Roman" w:hAnsi="Times New Roman"/>
                <w:bCs/>
                <w:spacing w:val="-3"/>
                <w:szCs w:val="24"/>
              </w:rPr>
              <w:t>quiz</w:t>
            </w:r>
            <w:proofErr w:type="gramEnd"/>
          </w:p>
          <w:p w14:paraId="68277F78" w14:textId="77777777" w:rsidR="009A7295" w:rsidRPr="009A7295" w:rsidRDefault="009A7295" w:rsidP="009A7295">
            <w:pPr>
              <w:tabs>
                <w:tab w:val="left" w:pos="-720"/>
              </w:tabs>
              <w:suppressAutoHyphens/>
              <w:rPr>
                <w:rFonts w:ascii="Times New Roman" w:hAnsi="Times New Roman"/>
                <w:bCs/>
                <w:spacing w:val="-3"/>
                <w:szCs w:val="24"/>
              </w:rPr>
            </w:pPr>
            <w:r w:rsidRPr="009A7295">
              <w:rPr>
                <w:rFonts w:ascii="Times New Roman" w:hAnsi="Times New Roman"/>
                <w:bCs/>
                <w:spacing w:val="-3"/>
                <w:szCs w:val="24"/>
              </w:rPr>
              <w:lastRenderedPageBreak/>
              <w:t>scores will be dropped. We will go over quiz answers right away, so it is not possible to make</w:t>
            </w:r>
          </w:p>
          <w:p w14:paraId="7BB3020C" w14:textId="3F7A0986" w:rsidR="009A7295" w:rsidRDefault="009A7295" w:rsidP="009A7295">
            <w:pPr>
              <w:tabs>
                <w:tab w:val="left" w:pos="-720"/>
              </w:tabs>
              <w:suppressAutoHyphens/>
              <w:rPr>
                <w:rFonts w:ascii="Times New Roman" w:hAnsi="Times New Roman"/>
                <w:bCs/>
                <w:spacing w:val="-3"/>
                <w:szCs w:val="24"/>
              </w:rPr>
            </w:pPr>
            <w:r w:rsidRPr="009A7295">
              <w:rPr>
                <w:rFonts w:ascii="Times New Roman" w:hAnsi="Times New Roman"/>
                <w:bCs/>
                <w:spacing w:val="-3"/>
                <w:szCs w:val="24"/>
              </w:rPr>
              <w:t>up any missed quizzes.</w:t>
            </w:r>
          </w:p>
          <w:p w14:paraId="47CC2AD4" w14:textId="7E93D5FD" w:rsidR="009A7295" w:rsidRDefault="009A7295" w:rsidP="009A7295">
            <w:pPr>
              <w:tabs>
                <w:tab w:val="left" w:pos="-720"/>
              </w:tabs>
              <w:suppressAutoHyphens/>
              <w:rPr>
                <w:rFonts w:ascii="Times New Roman" w:hAnsi="Times New Roman"/>
                <w:bCs/>
                <w:spacing w:val="-3"/>
                <w:szCs w:val="24"/>
              </w:rPr>
            </w:pPr>
          </w:p>
          <w:p w14:paraId="2163F92F" w14:textId="6A23175C" w:rsidR="009A7295" w:rsidRPr="009D27A7" w:rsidRDefault="009A7295" w:rsidP="009A7295">
            <w:pPr>
              <w:tabs>
                <w:tab w:val="left" w:pos="-720"/>
              </w:tabs>
              <w:suppressAutoHyphens/>
              <w:rPr>
                <w:rFonts w:ascii="Times New Roman" w:hAnsi="Times New Roman"/>
                <w:bCs/>
                <w:spacing w:val="-3"/>
                <w:szCs w:val="24"/>
              </w:rPr>
            </w:pPr>
          </w:p>
        </w:tc>
      </w:tr>
      <w:tr w:rsidR="008C2CE3" w14:paraId="19B22B14" w14:textId="77777777" w:rsidTr="008C2CE3">
        <w:tc>
          <w:tcPr>
            <w:tcW w:w="2337" w:type="dxa"/>
          </w:tcPr>
          <w:p w14:paraId="6A724135" w14:textId="431983B2" w:rsidR="008C2CE3" w:rsidRDefault="00C244CD">
            <w:r>
              <w:lastRenderedPageBreak/>
              <w:t>Zhanna Pozdnyakova</w:t>
            </w:r>
          </w:p>
        </w:tc>
        <w:tc>
          <w:tcPr>
            <w:tcW w:w="2337" w:type="dxa"/>
          </w:tcPr>
          <w:p w14:paraId="3C3C767B" w14:textId="457C414B" w:rsidR="008C2CE3" w:rsidRDefault="00C244CD">
            <w:r>
              <w:t>STAT 1000</w:t>
            </w:r>
          </w:p>
        </w:tc>
        <w:tc>
          <w:tcPr>
            <w:tcW w:w="9001" w:type="dxa"/>
          </w:tcPr>
          <w:p w14:paraId="735A367E" w14:textId="77777777" w:rsidR="008C2CE3" w:rsidRDefault="00C244CD">
            <w:r>
              <w:t>MINITAB - The penalty for late submission (within a week of the due date) is minus 2 pts (the total is 10 pts). No assignments will be accepted if it is late by more than one week. In order to address unforeseen circumstances (illness, technical issues etc.), the lowest MINITAB assignment score will be dropped. The due dates tell us when the assignments are collected. The assumption is that the students work on their homework incrementally. All the due dates/times are Fridays, 11:59PM.</w:t>
            </w:r>
          </w:p>
          <w:p w14:paraId="242D8A9B" w14:textId="77777777" w:rsidR="00C244CD" w:rsidRDefault="00C244CD"/>
          <w:p w14:paraId="28219BDB" w14:textId="46EED1D1" w:rsidR="00C244CD" w:rsidRDefault="00C244CD">
            <w:r>
              <w:t xml:space="preserve">Take-Home </w:t>
            </w:r>
            <w:r w:rsidR="004C7739">
              <w:t>Quizzes</w:t>
            </w:r>
            <w:r>
              <w:t>- After the first attempt all the questions are VISIBLE to you. Thus, you can spend the entire week working on the solutions. No make-up quizzes, but to address unforeseen circumstances (illness, technical issues etc.), the lowest quiz score will be dropped. The quiz solutions will be posted (by me) on HuskyCT on Saturdays. Taking the quizzes on a regular basis is essential for your success in this class.</w:t>
            </w:r>
          </w:p>
          <w:p w14:paraId="36B945D1" w14:textId="77777777" w:rsidR="00C244CD" w:rsidRDefault="00C244CD"/>
          <w:p w14:paraId="769A198F" w14:textId="20540256" w:rsidR="00C244CD" w:rsidRDefault="00C244CD">
            <w:r>
              <w:t xml:space="preserve">Grades - </w:t>
            </w:r>
            <w:r w:rsidR="007344C1">
              <w:t xml:space="preserve">There are no make-up midterm exams. However, if your lowest midterm exam score is lower than your score on the final exam, then your score on that midterm (only one!) will be replaced by your score on the final exam. I WILL NOT replace your final exam score by your midterm exam score. Please do not ask for that. The final exam is your most important test. It is a comprehensive </w:t>
            </w:r>
            <w:proofErr w:type="gramStart"/>
            <w:r w:rsidR="007344C1">
              <w:t>two hour</w:t>
            </w:r>
            <w:proofErr w:type="gramEnd"/>
            <w:r w:rsidR="007344C1">
              <w:t xml:space="preserve"> exam that covers about 50% of the course material.</w:t>
            </w:r>
          </w:p>
        </w:tc>
      </w:tr>
      <w:tr w:rsidR="007344C1" w14:paraId="16ADA982" w14:textId="77777777" w:rsidTr="00BA1C3F">
        <w:tc>
          <w:tcPr>
            <w:tcW w:w="2337" w:type="dxa"/>
            <w:shd w:val="clear" w:color="auto" w:fill="auto"/>
          </w:tcPr>
          <w:p w14:paraId="03693F2C" w14:textId="2E5D8DA0" w:rsidR="007344C1" w:rsidRDefault="009A7295">
            <w:r>
              <w:t>Jeanne Thibeault</w:t>
            </w:r>
          </w:p>
        </w:tc>
        <w:tc>
          <w:tcPr>
            <w:tcW w:w="2337" w:type="dxa"/>
            <w:shd w:val="clear" w:color="auto" w:fill="auto"/>
          </w:tcPr>
          <w:p w14:paraId="77A932E1" w14:textId="5B30B30E" w:rsidR="007344C1" w:rsidRDefault="009A7295">
            <w:r>
              <w:t>GEOG 1000</w:t>
            </w:r>
          </w:p>
        </w:tc>
        <w:tc>
          <w:tcPr>
            <w:tcW w:w="9001" w:type="dxa"/>
            <w:shd w:val="clear" w:color="auto" w:fill="auto"/>
          </w:tcPr>
          <w:p w14:paraId="5B469510" w14:textId="77777777" w:rsidR="007344C1" w:rsidRDefault="00DF7C09">
            <w:r>
              <w:t>Weekly Short Assignments</w:t>
            </w:r>
          </w:p>
          <w:p w14:paraId="2D6A0623" w14:textId="1BC9782A" w:rsidR="00367C6C" w:rsidRDefault="00DF7C09" w:rsidP="00C6557E">
            <w:pPr>
              <w:pStyle w:val="ListParagraph"/>
              <w:numPr>
                <w:ilvl w:val="0"/>
                <w:numId w:val="2"/>
              </w:numPr>
            </w:pPr>
            <w:r>
              <w:t xml:space="preserve">Assignments with missing answers, or answers that do not meet the standards will incur larger deductions. </w:t>
            </w:r>
          </w:p>
          <w:p w14:paraId="52E14C7E" w14:textId="7C6FDDEC" w:rsidR="00C6557E" w:rsidRDefault="00DF7C09" w:rsidP="00C6557E">
            <w:pPr>
              <w:pStyle w:val="ListParagraph"/>
              <w:numPr>
                <w:ilvl w:val="0"/>
                <w:numId w:val="2"/>
              </w:numPr>
            </w:pPr>
            <w:r>
              <w:t xml:space="preserve">Late assignments will be penalized by a 1 – point deduction for every day late. </w:t>
            </w:r>
          </w:p>
          <w:p w14:paraId="13308159" w14:textId="02821160" w:rsidR="00DF7C09" w:rsidRDefault="00DF7C09" w:rsidP="00C6557E">
            <w:pPr>
              <w:pStyle w:val="ListParagraph"/>
              <w:numPr>
                <w:ilvl w:val="0"/>
                <w:numId w:val="1"/>
              </w:numPr>
            </w:pPr>
            <w:r>
              <w:t>No late assignments will be accepted after 1 week, but at least 2 low grades will be dropped.</w:t>
            </w:r>
          </w:p>
          <w:p w14:paraId="72FE25B3" w14:textId="77777777" w:rsidR="00DF7C09" w:rsidRDefault="00DF7C09"/>
          <w:p w14:paraId="76FB1805" w14:textId="77777777" w:rsidR="00367C6C" w:rsidRDefault="00DF7C09">
            <w:r>
              <w:t xml:space="preserve">Extra Credit: Practice quizzes will be available for each Chapter in Mastering Geography. You can earn up to 1 bonus point for each quiz completed with a score of 80% or better, for a maximum of 10 bonus points. Quizzes submitted during class time will not be eligible for extra credit! </w:t>
            </w:r>
          </w:p>
          <w:p w14:paraId="2E1C618C" w14:textId="77777777" w:rsidR="00367C6C" w:rsidRDefault="00367C6C"/>
          <w:p w14:paraId="7FFD5228" w14:textId="77777777" w:rsidR="00367C6C" w:rsidRDefault="00DF7C09">
            <w:r>
              <w:lastRenderedPageBreak/>
              <w:t xml:space="preserve">Extra Credit Assignments: There will be several extra credit assignments available outside of Mastering Geography that are not quizzes. These will be made available on HuskyCT during the semester. Assignments submitted during class time will not be eligible for extra credit! </w:t>
            </w:r>
          </w:p>
          <w:p w14:paraId="73EAC959" w14:textId="77777777" w:rsidR="00367C6C" w:rsidRDefault="00367C6C"/>
          <w:p w14:paraId="3111E5E7" w14:textId="3445C6DD" w:rsidR="00DF7C09" w:rsidRDefault="00DF7C09">
            <w:r>
              <w:t>NO STUDENT CAN EARN MORE THAN 10 BONUS POINTS FOR THE SEMESTER. Bonus points will be added to your score on the third exam.</w:t>
            </w:r>
          </w:p>
        </w:tc>
      </w:tr>
    </w:tbl>
    <w:p w14:paraId="7A492C8F" w14:textId="77777777" w:rsidR="00A459AE" w:rsidRDefault="00A459AE"/>
    <w:sectPr w:rsidR="00A459AE" w:rsidSect="008C2C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594D"/>
    <w:multiLevelType w:val="hybridMultilevel"/>
    <w:tmpl w:val="846498A4"/>
    <w:lvl w:ilvl="0" w:tplc="CE8A21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471F"/>
    <w:multiLevelType w:val="hybridMultilevel"/>
    <w:tmpl w:val="8460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9046501">
    <w:abstractNumId w:val="1"/>
  </w:num>
  <w:num w:numId="2" w16cid:durableId="1052340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E3"/>
    <w:rsid w:val="00013E95"/>
    <w:rsid w:val="0019099C"/>
    <w:rsid w:val="001A50BC"/>
    <w:rsid w:val="00305A76"/>
    <w:rsid w:val="00367C6C"/>
    <w:rsid w:val="004C7739"/>
    <w:rsid w:val="006F721D"/>
    <w:rsid w:val="007344C1"/>
    <w:rsid w:val="007707B1"/>
    <w:rsid w:val="008C2CE3"/>
    <w:rsid w:val="009A7295"/>
    <w:rsid w:val="009D27A7"/>
    <w:rsid w:val="00A459AE"/>
    <w:rsid w:val="00AA375F"/>
    <w:rsid w:val="00BA1C3F"/>
    <w:rsid w:val="00C244CD"/>
    <w:rsid w:val="00C47E6A"/>
    <w:rsid w:val="00C6557E"/>
    <w:rsid w:val="00DC7F35"/>
    <w:rsid w:val="00D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036E"/>
  <w15:chartTrackingRefBased/>
  <w15:docId w15:val="{A1398821-DED8-48FF-9269-2C070B08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Maureen</dc:creator>
  <cp:keywords/>
  <dc:description/>
  <cp:lastModifiedBy>Armstrong, Maureen</cp:lastModifiedBy>
  <cp:revision>2</cp:revision>
  <dcterms:created xsi:type="dcterms:W3CDTF">2022-09-19T17:22:00Z</dcterms:created>
  <dcterms:modified xsi:type="dcterms:W3CDTF">2022-09-19T17:22:00Z</dcterms:modified>
</cp:coreProperties>
</file>